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F3" w:rsidRPr="002F2C09" w:rsidRDefault="008B5CF3" w:rsidP="008B5CF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8A51D7" w:rsidRDefault="008A51D7" w:rsidP="008A5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C09" w:rsidRPr="00A05A0D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EFOP-1.4.3-16-2016-00009</w:t>
      </w:r>
    </w:p>
    <w:p w:rsidR="002F2C09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Biztos Kezdet Gyerekház kialakítás</w:t>
      </w:r>
      <w:r w:rsidR="00E079EE" w:rsidRPr="00A05A0D">
        <w:rPr>
          <w:rFonts w:ascii="Times New Roman" w:hAnsi="Times New Roman" w:cs="Times New Roman"/>
          <w:b/>
          <w:sz w:val="24"/>
          <w:szCs w:val="24"/>
        </w:rPr>
        <w:t>a és működtetése</w:t>
      </w:r>
    </w:p>
    <w:p w:rsidR="001B64CE" w:rsidRPr="00A05A0D" w:rsidRDefault="001B64CE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Kedvezményezett: Kápolna Község Roma Nemzetiségi Önkormányzata</w:t>
      </w:r>
    </w:p>
    <w:p w:rsidR="00085A4F" w:rsidRPr="00A05A0D" w:rsidRDefault="00085A4F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EE" w:rsidRPr="00914581" w:rsidRDefault="00914581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914581">
        <w:rPr>
          <w:rFonts w:ascii="Times New Roman" w:hAnsi="Times New Roman" w:cs="Times New Roman"/>
          <w:sz w:val="24"/>
          <w:szCs w:val="24"/>
        </w:rPr>
        <w:t xml:space="preserve">        A Kápolnai Biztos Kezdet gyerekházban történtekről szeretnék számot adni.</w:t>
      </w:r>
    </w:p>
    <w:p w:rsidR="00A05A0D" w:rsidRDefault="00A05A0D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Mint minden hónapban, az elmúlt időszakban</w:t>
      </w:r>
      <w:r w:rsidR="002134C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logopédus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segítette a gyerekeket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és a szülőket. Ez a fajta segítség nagyon nagy dolog számukra, hisz a beszéd indítás, helyes beszéd technika elsajátítása elengedhetetlen ebben a korban. 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A logopédus mellett a fejlesztő pedagógus is állandó részt vevője a gyerekháznak. Játékos fejlesztéseivel sokat segít az édesanyáknak abban, hogy a gyermekek megkapják a megfelelő </w:t>
      </w:r>
      <w:r w:rsidR="00BB68A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iránymutatást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jó fejlődés felé.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 w:rsidR="00BB68A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pszichológus </w:t>
      </w:r>
      <w:r w:rsidR="00BB68A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kolléga is sok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tanácso</w:t>
      </w:r>
      <w:r w:rsidR="00BB68A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t ad a 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gyerek neveléssel kapcsolatban a szülőknek</w:t>
      </w:r>
      <w:r w:rsidR="00AA49A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 Mindig adódik valamilyen megoldásra váró feladat, amit szívesen beszélnek meg a szülők a kolléganővel.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 w:rsidR="00AA49A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Már hagyománnyá vált nálunk a 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baba-mama torn</w:t>
      </w:r>
      <w:r w:rsidR="00AA49A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a. Ezen a kis rövid mozgáson </w:t>
      </w:r>
      <w:r w:rsidR="002134C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szívesen </w:t>
      </w:r>
      <w:r w:rsidR="002134C5"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vesznek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részt az érdeklődők</w:t>
      </w:r>
    </w:p>
    <w:p w:rsid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 w:rsidR="002134C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Nagy öröm volt, hisz februárban és márciusban több óvodai programon is részt vet</w:t>
      </w:r>
      <w:r w:rsidR="00813E6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tek</w:t>
      </w:r>
      <w:bookmarkStart w:id="0" w:name="_GoBack"/>
      <w:bookmarkEnd w:id="0"/>
      <w:r w:rsidR="002134C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 Ilyen volt a farsangi mulatság és a kisze báb égetés is. A jelmezes farsangi bálon való részvétel nagy örömöt jelentett a gyerekház kis tagjainak</w:t>
      </w:r>
      <w:r w:rsidR="00A53B9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 Amikor ellátogatnak az óvodába, ez mindig remek alkalom arra, hogy betekinthessenek az óvodába folyó életbe, megismerkedhessenek a helyszínnel, az óvodapedagógusokkal és az óvodás gyerekekkel is.</w:t>
      </w:r>
    </w:p>
    <w:p w:rsidR="002134C5" w:rsidRPr="00914581" w:rsidRDefault="002134C5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Az óvodások</w:t>
      </w:r>
      <w:r w:rsidR="00A53B9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nagy szeretettel mutatták be a március 15-i műsorukat. A nemzeti ünnep megünneplése így még emlékezetesebb lehetett.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 w:rsidR="002134C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Egy újabb figyelem felkeltő 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szülői értekezletet </w:t>
      </w:r>
      <w:r w:rsidR="00A53B92"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tartottunk,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ami</w:t>
      </w:r>
      <w:r w:rsidR="00A53B9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nek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egy részt további toborzás </w:t>
      </w:r>
      <w:r w:rsidR="00A53B9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volt a célja</w:t>
      </w:r>
      <w:r w:rsidRPr="009145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 Más részt pedig az eddigi eredményeket ismertettük a szülőkkel.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52990" w:rsidRDefault="00F52990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F52990" w:rsidRDefault="00F52990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A05A0D" w:rsidP="001917FC">
      <w:pPr>
        <w:pStyle w:val="llb"/>
        <w:rPr>
          <w:rFonts w:ascii="Times New Roman" w:hAnsi="Times New Roman" w:cs="Times New Roman"/>
          <w:sz w:val="24"/>
          <w:szCs w:val="24"/>
        </w:rPr>
      </w:pPr>
    </w:p>
    <w:p w:rsidR="00A05A0D" w:rsidRDefault="001917FC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Kecskésné </w:t>
      </w:r>
      <w:r w:rsidR="00A05A0D">
        <w:rPr>
          <w:rFonts w:ascii="Times New Roman" w:hAnsi="Times New Roman" w:cs="Times New Roman"/>
          <w:sz w:val="24"/>
          <w:szCs w:val="24"/>
        </w:rPr>
        <w:t>Kerékgyártó Andrea</w:t>
      </w:r>
    </w:p>
    <w:p w:rsidR="00A05A0D" w:rsidRPr="00A05A0D" w:rsidRDefault="001917FC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64CE">
        <w:rPr>
          <w:rFonts w:ascii="Times New Roman" w:hAnsi="Times New Roman" w:cs="Times New Roman"/>
          <w:sz w:val="24"/>
          <w:szCs w:val="24"/>
        </w:rPr>
        <w:t>rojektmenedzser</w:t>
      </w: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A87" w:rsidRPr="00A05A0D" w:rsidRDefault="00EE7A87" w:rsidP="002F2C09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F2C09" w:rsidRPr="00A05A0D" w:rsidRDefault="002F2C09" w:rsidP="002F2C09">
      <w:pPr>
        <w:pStyle w:val="llb"/>
        <w:rPr>
          <w:rFonts w:ascii="Times New Roman" w:hAnsi="Times New Roman" w:cs="Times New Roman"/>
          <w:sz w:val="24"/>
          <w:szCs w:val="24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EE6" w:rsidRPr="001A7EE6" w:rsidRDefault="001A7EE6" w:rsidP="001A7EE6">
      <w:pPr>
        <w:spacing w:after="0" w:line="240" w:lineRule="auto"/>
        <w:jc w:val="center"/>
        <w:rPr>
          <w:rFonts w:ascii="Arial" w:hAnsi="Arial" w:cs="Arial"/>
        </w:rPr>
      </w:pPr>
    </w:p>
    <w:sectPr w:rsidR="001A7EE6" w:rsidRPr="001A7EE6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F8" w:rsidRDefault="00361EF8" w:rsidP="006F1610">
      <w:pPr>
        <w:spacing w:after="0" w:line="240" w:lineRule="auto"/>
      </w:pPr>
      <w:r>
        <w:separator/>
      </w:r>
    </w:p>
  </w:endnote>
  <w:endnote w:type="continuationSeparator" w:id="0">
    <w:p w:rsidR="00361EF8" w:rsidRDefault="00361EF8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09">
          <w:rPr>
            <w:noProof/>
          </w:rPr>
          <w:t>3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2F2C09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EFOP-1.4.3</w:t>
    </w:r>
    <w:r w:rsidR="000C4BF7">
      <w:rPr>
        <w:rFonts w:ascii="Arial" w:hAnsi="Arial" w:cs="Arial"/>
        <w:b/>
        <w:sz w:val="16"/>
        <w:szCs w:val="14"/>
      </w:rPr>
      <w:t>-16-2016-00009</w:t>
    </w:r>
  </w:p>
  <w:p w:rsidR="00423952" w:rsidRPr="004B4F71" w:rsidRDefault="000C4BF7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Biztos Kezdet Gyerekház kialakítása és működtetése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F8" w:rsidRDefault="00361EF8" w:rsidP="006F1610">
      <w:pPr>
        <w:spacing w:after="0" w:line="240" w:lineRule="auto"/>
      </w:pPr>
      <w:r>
        <w:separator/>
      </w:r>
    </w:p>
  </w:footnote>
  <w:footnote w:type="continuationSeparator" w:id="0">
    <w:p w:rsidR="00361EF8" w:rsidRDefault="00361EF8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501B"/>
    <w:multiLevelType w:val="hybridMultilevel"/>
    <w:tmpl w:val="242AD842"/>
    <w:lvl w:ilvl="0" w:tplc="98C2DC46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10"/>
    <w:rsid w:val="00035F15"/>
    <w:rsid w:val="00051A9C"/>
    <w:rsid w:val="00085A4F"/>
    <w:rsid w:val="000B15C5"/>
    <w:rsid w:val="000B6730"/>
    <w:rsid w:val="000C4BF7"/>
    <w:rsid w:val="000C5B5B"/>
    <w:rsid w:val="000C753D"/>
    <w:rsid w:val="00101D18"/>
    <w:rsid w:val="0011557B"/>
    <w:rsid w:val="00123635"/>
    <w:rsid w:val="00124BB7"/>
    <w:rsid w:val="00147ECB"/>
    <w:rsid w:val="00167B80"/>
    <w:rsid w:val="0017744D"/>
    <w:rsid w:val="001917FC"/>
    <w:rsid w:val="001A7EE6"/>
    <w:rsid w:val="001B64CE"/>
    <w:rsid w:val="001C5968"/>
    <w:rsid w:val="001F0AA7"/>
    <w:rsid w:val="002134C5"/>
    <w:rsid w:val="00240A31"/>
    <w:rsid w:val="002461B6"/>
    <w:rsid w:val="00250182"/>
    <w:rsid w:val="0025606F"/>
    <w:rsid w:val="00261DE9"/>
    <w:rsid w:val="002A754F"/>
    <w:rsid w:val="002A76BD"/>
    <w:rsid w:val="002B085A"/>
    <w:rsid w:val="002C363F"/>
    <w:rsid w:val="002C399B"/>
    <w:rsid w:val="002C7831"/>
    <w:rsid w:val="002E04B0"/>
    <w:rsid w:val="002E0F32"/>
    <w:rsid w:val="002F2C09"/>
    <w:rsid w:val="00310BD0"/>
    <w:rsid w:val="00314944"/>
    <w:rsid w:val="00317576"/>
    <w:rsid w:val="00325753"/>
    <w:rsid w:val="00325E2C"/>
    <w:rsid w:val="003342E6"/>
    <w:rsid w:val="0035544A"/>
    <w:rsid w:val="00361EF8"/>
    <w:rsid w:val="003737D3"/>
    <w:rsid w:val="003926C8"/>
    <w:rsid w:val="003C4DE0"/>
    <w:rsid w:val="003C61EB"/>
    <w:rsid w:val="003E0A2B"/>
    <w:rsid w:val="00423952"/>
    <w:rsid w:val="00437EC3"/>
    <w:rsid w:val="00466A13"/>
    <w:rsid w:val="0047215A"/>
    <w:rsid w:val="00491189"/>
    <w:rsid w:val="00491595"/>
    <w:rsid w:val="004B2C64"/>
    <w:rsid w:val="00504987"/>
    <w:rsid w:val="00511CDE"/>
    <w:rsid w:val="005122A3"/>
    <w:rsid w:val="00527A0A"/>
    <w:rsid w:val="005471FB"/>
    <w:rsid w:val="00565169"/>
    <w:rsid w:val="005C1184"/>
    <w:rsid w:val="005C67F1"/>
    <w:rsid w:val="005E7209"/>
    <w:rsid w:val="005F49D4"/>
    <w:rsid w:val="006127A4"/>
    <w:rsid w:val="00631EC1"/>
    <w:rsid w:val="006412B5"/>
    <w:rsid w:val="00655398"/>
    <w:rsid w:val="00660E2C"/>
    <w:rsid w:val="006813D1"/>
    <w:rsid w:val="006B36FD"/>
    <w:rsid w:val="006D504D"/>
    <w:rsid w:val="006E7544"/>
    <w:rsid w:val="006F1610"/>
    <w:rsid w:val="006F5DF6"/>
    <w:rsid w:val="00742E92"/>
    <w:rsid w:val="00756A26"/>
    <w:rsid w:val="00771FA6"/>
    <w:rsid w:val="00775A21"/>
    <w:rsid w:val="00792119"/>
    <w:rsid w:val="007A09A9"/>
    <w:rsid w:val="007B6247"/>
    <w:rsid w:val="007C7216"/>
    <w:rsid w:val="007D25D1"/>
    <w:rsid w:val="007E2ECA"/>
    <w:rsid w:val="007F2313"/>
    <w:rsid w:val="00813E6A"/>
    <w:rsid w:val="008200B8"/>
    <w:rsid w:val="00821FFB"/>
    <w:rsid w:val="00873A1E"/>
    <w:rsid w:val="00880005"/>
    <w:rsid w:val="00896181"/>
    <w:rsid w:val="008A51D7"/>
    <w:rsid w:val="008B5CF3"/>
    <w:rsid w:val="00914581"/>
    <w:rsid w:val="009259C6"/>
    <w:rsid w:val="00931175"/>
    <w:rsid w:val="00941E38"/>
    <w:rsid w:val="009B7F1E"/>
    <w:rsid w:val="00A05A0D"/>
    <w:rsid w:val="00A17634"/>
    <w:rsid w:val="00A2135C"/>
    <w:rsid w:val="00A277BD"/>
    <w:rsid w:val="00A27E9F"/>
    <w:rsid w:val="00A30B1A"/>
    <w:rsid w:val="00A3325E"/>
    <w:rsid w:val="00A363C6"/>
    <w:rsid w:val="00A438F5"/>
    <w:rsid w:val="00A44AD5"/>
    <w:rsid w:val="00A47E47"/>
    <w:rsid w:val="00A53B92"/>
    <w:rsid w:val="00A90510"/>
    <w:rsid w:val="00AA49A5"/>
    <w:rsid w:val="00AE054A"/>
    <w:rsid w:val="00B00A4E"/>
    <w:rsid w:val="00B21438"/>
    <w:rsid w:val="00B4190D"/>
    <w:rsid w:val="00B71E74"/>
    <w:rsid w:val="00B80ADA"/>
    <w:rsid w:val="00BA7905"/>
    <w:rsid w:val="00BB3012"/>
    <w:rsid w:val="00BB404C"/>
    <w:rsid w:val="00BB4FE5"/>
    <w:rsid w:val="00BB68AC"/>
    <w:rsid w:val="00BF6E13"/>
    <w:rsid w:val="00C062A8"/>
    <w:rsid w:val="00C46E37"/>
    <w:rsid w:val="00C57E60"/>
    <w:rsid w:val="00C71447"/>
    <w:rsid w:val="00C8516D"/>
    <w:rsid w:val="00CD2D58"/>
    <w:rsid w:val="00CD5AF6"/>
    <w:rsid w:val="00D554C4"/>
    <w:rsid w:val="00D62D0C"/>
    <w:rsid w:val="00DD052E"/>
    <w:rsid w:val="00E079EE"/>
    <w:rsid w:val="00E105CD"/>
    <w:rsid w:val="00E27573"/>
    <w:rsid w:val="00E45480"/>
    <w:rsid w:val="00E540F9"/>
    <w:rsid w:val="00E61AF1"/>
    <w:rsid w:val="00E7655A"/>
    <w:rsid w:val="00E829C9"/>
    <w:rsid w:val="00E940FE"/>
    <w:rsid w:val="00EA22F0"/>
    <w:rsid w:val="00EA520A"/>
    <w:rsid w:val="00ED4D0F"/>
    <w:rsid w:val="00EE5D10"/>
    <w:rsid w:val="00EE7A87"/>
    <w:rsid w:val="00EF1ABE"/>
    <w:rsid w:val="00F52990"/>
    <w:rsid w:val="00FB4ECD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0266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12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ovoda3</cp:lastModifiedBy>
  <cp:revision>7</cp:revision>
  <dcterms:created xsi:type="dcterms:W3CDTF">2019-03-27T13:53:00Z</dcterms:created>
  <dcterms:modified xsi:type="dcterms:W3CDTF">2019-04-01T07:36:00Z</dcterms:modified>
</cp:coreProperties>
</file>